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28FA" w:rsidRDefault="00FE5424">
      <w:pPr>
        <w:jc w:val="center"/>
      </w:pPr>
      <w:r>
        <w:rPr>
          <w:noProof/>
        </w:rPr>
        <w:drawing>
          <wp:anchor distT="0" distB="0" distL="114300" distR="114300" simplePos="0" relativeHeight="251658240" behindDoc="0" locked="0" layoutInCell="0" hidden="0" allowOverlap="0">
            <wp:simplePos x="0" y="0"/>
            <wp:positionH relativeFrom="margin">
              <wp:posOffset>1919288</wp:posOffset>
            </wp:positionH>
            <wp:positionV relativeFrom="paragraph">
              <wp:posOffset>0</wp:posOffset>
            </wp:positionV>
            <wp:extent cx="2581302" cy="793630"/>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2581302" cy="793630"/>
                    </a:xfrm>
                    <a:prstGeom prst="rect">
                      <a:avLst/>
                    </a:prstGeom>
                    <a:ln/>
                  </pic:spPr>
                </pic:pic>
              </a:graphicData>
            </a:graphic>
          </wp:anchor>
        </w:drawing>
      </w:r>
    </w:p>
    <w:p w:rsidR="003928FA" w:rsidRDefault="003928FA">
      <w:pPr>
        <w:jc w:val="center"/>
      </w:pPr>
    </w:p>
    <w:p w:rsidR="003928FA" w:rsidRDefault="003928FA">
      <w:pPr>
        <w:jc w:val="center"/>
      </w:pPr>
    </w:p>
    <w:p w:rsidR="003928FA" w:rsidRDefault="003928FA" w:rsidP="009F1957">
      <w:pPr>
        <w:pBdr>
          <w:bottom w:val="single" w:sz="4" w:space="1" w:color="auto"/>
        </w:pBdr>
        <w:jc w:val="center"/>
      </w:pPr>
    </w:p>
    <w:p w:rsidR="003928FA" w:rsidRPr="00FE5424" w:rsidRDefault="00FE5424">
      <w:pPr>
        <w:spacing w:after="0"/>
        <w:jc w:val="center"/>
        <w:rPr>
          <w:rFonts w:ascii="DIN-Regular" w:hAnsi="DIN-Regular"/>
          <w:lang w:val="en-US"/>
        </w:rPr>
      </w:pPr>
      <w:r w:rsidRPr="00FE5424">
        <w:rPr>
          <w:rFonts w:ascii="DIN-Regular" w:hAnsi="DIN-Regular"/>
          <w:b/>
          <w:sz w:val="24"/>
          <w:szCs w:val="24"/>
          <w:lang w:val="en-US"/>
        </w:rPr>
        <w:t xml:space="preserve">HEC Paris Connected Care Project and </w:t>
      </w:r>
      <w:proofErr w:type="spellStart"/>
      <w:r w:rsidRPr="00FE5424">
        <w:rPr>
          <w:rFonts w:ascii="DIN-Regular" w:hAnsi="DIN-Regular"/>
          <w:b/>
          <w:sz w:val="24"/>
          <w:szCs w:val="24"/>
          <w:lang w:val="en-US"/>
        </w:rPr>
        <w:t>iHealth</w:t>
      </w:r>
      <w:proofErr w:type="spellEnd"/>
      <w:r w:rsidRPr="00FE5424">
        <w:rPr>
          <w:rFonts w:ascii="DIN-Regular" w:hAnsi="DIN-Regular"/>
          <w:b/>
          <w:sz w:val="24"/>
          <w:szCs w:val="24"/>
          <w:lang w:val="en-US"/>
        </w:rPr>
        <w:t xml:space="preserve"> Labs join the 2016 MBAT Sports Tournament</w:t>
      </w:r>
    </w:p>
    <w:p w:rsidR="003928FA" w:rsidRPr="00FE5424" w:rsidRDefault="003928FA">
      <w:pPr>
        <w:spacing w:after="0"/>
        <w:jc w:val="center"/>
        <w:rPr>
          <w:rFonts w:ascii="DIN-Regular" w:hAnsi="DIN-Regular"/>
          <w:lang w:val="en-US"/>
        </w:rPr>
      </w:pPr>
    </w:p>
    <w:p w:rsidR="003928FA" w:rsidRPr="00FE5424" w:rsidRDefault="009F1957" w:rsidP="00FE5424">
      <w:pPr>
        <w:jc w:val="right"/>
        <w:rPr>
          <w:rFonts w:ascii="DIN Light" w:hAnsi="DIN Light"/>
          <w:lang w:val="en-US"/>
        </w:rPr>
      </w:pPr>
      <w:proofErr w:type="spellStart"/>
      <w:r>
        <w:rPr>
          <w:rFonts w:ascii="DIN Light" w:hAnsi="DIN Light"/>
          <w:sz w:val="18"/>
          <w:szCs w:val="18"/>
          <w:lang w:val="en-US"/>
        </w:rPr>
        <w:t>Jouy</w:t>
      </w:r>
      <w:proofErr w:type="spellEnd"/>
      <w:r>
        <w:rPr>
          <w:rFonts w:ascii="DIN Light" w:hAnsi="DIN Light"/>
          <w:sz w:val="18"/>
          <w:szCs w:val="18"/>
          <w:lang w:val="en-US"/>
        </w:rPr>
        <w:t xml:space="preserve"> </w:t>
      </w:r>
      <w:proofErr w:type="spellStart"/>
      <w:r>
        <w:rPr>
          <w:rFonts w:ascii="DIN Light" w:hAnsi="DIN Light"/>
          <w:sz w:val="18"/>
          <w:szCs w:val="18"/>
          <w:lang w:val="en-US"/>
        </w:rPr>
        <w:t>en</w:t>
      </w:r>
      <w:proofErr w:type="spellEnd"/>
      <w:r>
        <w:rPr>
          <w:rFonts w:ascii="DIN Light" w:hAnsi="DIN Light"/>
          <w:sz w:val="18"/>
          <w:szCs w:val="18"/>
          <w:lang w:val="en-US"/>
        </w:rPr>
        <w:t xml:space="preserve"> </w:t>
      </w:r>
      <w:proofErr w:type="spellStart"/>
      <w:r>
        <w:rPr>
          <w:rFonts w:ascii="DIN Light" w:hAnsi="DIN Light"/>
          <w:sz w:val="18"/>
          <w:szCs w:val="18"/>
          <w:lang w:val="en-US"/>
        </w:rPr>
        <w:t>Josas</w:t>
      </w:r>
      <w:proofErr w:type="spellEnd"/>
      <w:r>
        <w:rPr>
          <w:rFonts w:ascii="DIN Light" w:hAnsi="DIN Light"/>
          <w:sz w:val="18"/>
          <w:szCs w:val="18"/>
          <w:lang w:val="en-US"/>
        </w:rPr>
        <w:t xml:space="preserve">, May 6 </w:t>
      </w:r>
      <w:r w:rsidR="00FE5424" w:rsidRPr="00FE5424">
        <w:rPr>
          <w:rFonts w:ascii="DIN Light" w:hAnsi="DIN Light"/>
          <w:sz w:val="18"/>
          <w:szCs w:val="18"/>
          <w:lang w:val="en-US"/>
        </w:rPr>
        <w:t>2016</w:t>
      </w:r>
    </w:p>
    <w:p w:rsidR="003928FA" w:rsidRPr="00FE5424" w:rsidRDefault="00FE5424">
      <w:pPr>
        <w:jc w:val="both"/>
        <w:rPr>
          <w:rFonts w:ascii="DIN-Regular" w:hAnsi="DIN-Regular"/>
          <w:lang w:val="en-US"/>
        </w:rPr>
      </w:pPr>
      <w:r w:rsidRPr="00FE5424">
        <w:rPr>
          <w:rFonts w:ascii="DIN-Regular" w:eastAsia="Arial" w:hAnsi="DIN-Regular" w:cs="Arial"/>
          <w:color w:val="222222"/>
          <w:sz w:val="20"/>
          <w:szCs w:val="20"/>
          <w:highlight w:val="white"/>
          <w:lang w:val="en-US"/>
        </w:rPr>
        <w:t xml:space="preserve">HEC Paris continues to explore how wearable health and well-being devices drive better cognitive performance while improving the health and happiness of managers. The </w:t>
      </w:r>
      <w:hyperlink r:id="rId5">
        <w:r w:rsidRPr="00FE5424">
          <w:rPr>
            <w:rFonts w:ascii="DIN-Regular" w:eastAsia="Arial" w:hAnsi="DIN-Regular" w:cs="Arial"/>
            <w:color w:val="1155CC"/>
            <w:sz w:val="20"/>
            <w:szCs w:val="20"/>
            <w:highlight w:val="white"/>
            <w:u w:val="single"/>
            <w:lang w:val="en-US"/>
          </w:rPr>
          <w:t>26 Annual MBA Tournament</w:t>
        </w:r>
      </w:hyperlink>
      <w:r w:rsidRPr="00FE5424">
        <w:rPr>
          <w:rFonts w:ascii="DIN-Regular" w:eastAsia="Arial" w:hAnsi="DIN-Regular" w:cs="Arial"/>
          <w:color w:val="222222"/>
          <w:sz w:val="20"/>
          <w:szCs w:val="20"/>
          <w:highlight w:val="white"/>
          <w:lang w:val="en-US"/>
        </w:rPr>
        <w:t xml:space="preserve"> (MBAT) will bring over 1500 sports enthusiast from the leading MBA schools in Europe to the HEC Paris </w:t>
      </w:r>
      <w:proofErr w:type="spellStart"/>
      <w:r w:rsidRPr="00FE5424">
        <w:rPr>
          <w:rFonts w:ascii="DIN-Regular" w:eastAsia="Arial" w:hAnsi="DIN-Regular" w:cs="Arial"/>
          <w:color w:val="222222"/>
          <w:sz w:val="20"/>
          <w:szCs w:val="20"/>
          <w:highlight w:val="white"/>
          <w:lang w:val="en-US"/>
        </w:rPr>
        <w:t>Jouy-en-Josas</w:t>
      </w:r>
      <w:proofErr w:type="spellEnd"/>
      <w:r w:rsidRPr="00FE5424">
        <w:rPr>
          <w:rFonts w:ascii="DIN-Regular" w:eastAsia="Arial" w:hAnsi="DIN-Regular" w:cs="Arial"/>
          <w:color w:val="222222"/>
          <w:sz w:val="20"/>
          <w:szCs w:val="20"/>
          <w:highlight w:val="white"/>
          <w:lang w:val="en-US"/>
        </w:rPr>
        <w:t xml:space="preserve"> campus for three days of sporting competitions and social networking.  </w:t>
      </w:r>
      <w:hyperlink r:id="rId6">
        <w:proofErr w:type="spellStart"/>
        <w:r w:rsidRPr="00FE5424">
          <w:rPr>
            <w:rFonts w:ascii="DIN-Regular" w:eastAsia="Arial" w:hAnsi="DIN-Regular" w:cs="Arial"/>
            <w:color w:val="1155CC"/>
            <w:sz w:val="20"/>
            <w:szCs w:val="20"/>
            <w:highlight w:val="white"/>
            <w:u w:val="single"/>
            <w:lang w:val="en-US"/>
          </w:rPr>
          <w:t>IHealth</w:t>
        </w:r>
        <w:proofErr w:type="spellEnd"/>
        <w:r w:rsidRPr="00FE5424">
          <w:rPr>
            <w:rFonts w:ascii="DIN-Regular" w:eastAsia="Arial" w:hAnsi="DIN-Regular" w:cs="Arial"/>
            <w:color w:val="1155CC"/>
            <w:sz w:val="20"/>
            <w:szCs w:val="20"/>
            <w:highlight w:val="white"/>
            <w:u w:val="single"/>
            <w:lang w:val="en-US"/>
          </w:rPr>
          <w:t xml:space="preserve"> Labs</w:t>
        </w:r>
      </w:hyperlink>
      <w:r w:rsidRPr="00FE5424">
        <w:rPr>
          <w:rFonts w:ascii="DIN-Regular" w:eastAsia="Arial" w:hAnsi="DIN-Regular" w:cs="Arial"/>
          <w:color w:val="222222"/>
          <w:sz w:val="20"/>
          <w:szCs w:val="20"/>
          <w:highlight w:val="white"/>
          <w:lang w:val="en-US"/>
        </w:rPr>
        <w:t xml:space="preserve"> will accompany the HEC Paris team by providing it with</w:t>
      </w:r>
      <w:r w:rsidRPr="00FE5424">
        <w:rPr>
          <w:rFonts w:ascii="DIN-Regular" w:eastAsia="Arial" w:hAnsi="DIN-Regular" w:cs="Arial"/>
          <w:color w:val="E32400"/>
          <w:sz w:val="20"/>
          <w:szCs w:val="20"/>
          <w:highlight w:val="white"/>
          <w:lang w:val="en-US"/>
        </w:rPr>
        <w:t xml:space="preserve"> </w:t>
      </w:r>
      <w:proofErr w:type="spellStart"/>
      <w:r w:rsidRPr="00E211A4">
        <w:rPr>
          <w:rFonts w:ascii="DIN-Regular" w:eastAsia="Arial" w:hAnsi="DIN-Regular" w:cs="Arial"/>
          <w:color w:val="000000" w:themeColor="text1"/>
          <w:sz w:val="20"/>
          <w:szCs w:val="20"/>
          <w:highlight w:val="white"/>
          <w:lang w:val="en-US"/>
        </w:rPr>
        <w:t>iHealth</w:t>
      </w:r>
      <w:proofErr w:type="spellEnd"/>
      <w:r w:rsidRPr="00E211A4">
        <w:rPr>
          <w:rFonts w:ascii="DIN-Regular" w:eastAsia="Arial" w:hAnsi="DIN-Regular" w:cs="Arial"/>
          <w:color w:val="000000" w:themeColor="text1"/>
          <w:sz w:val="20"/>
          <w:szCs w:val="20"/>
          <w:highlight w:val="white"/>
          <w:lang w:val="en-US"/>
        </w:rPr>
        <w:t xml:space="preserve"> Edge </w:t>
      </w:r>
      <w:r w:rsidRPr="00FE5424">
        <w:rPr>
          <w:rFonts w:ascii="DIN-Regular" w:eastAsia="Arial" w:hAnsi="DIN-Regular" w:cs="Arial"/>
          <w:color w:val="222222"/>
          <w:sz w:val="20"/>
          <w:szCs w:val="20"/>
          <w:highlight w:val="white"/>
          <w:lang w:val="en-US"/>
        </w:rPr>
        <w:t>activity trackers and</w:t>
      </w:r>
      <w:r w:rsidRPr="00FE5424">
        <w:rPr>
          <w:rFonts w:ascii="DIN-Regular" w:eastAsia="Arial" w:hAnsi="DIN-Regular" w:cs="Arial"/>
          <w:color w:val="E32400"/>
          <w:sz w:val="20"/>
          <w:szCs w:val="20"/>
          <w:highlight w:val="white"/>
          <w:lang w:val="en-US"/>
        </w:rPr>
        <w:t xml:space="preserve"> </w:t>
      </w:r>
      <w:proofErr w:type="spellStart"/>
      <w:r w:rsidRPr="00E211A4">
        <w:rPr>
          <w:rFonts w:ascii="DIN-Regular" w:eastAsia="Arial" w:hAnsi="DIN-Regular" w:cs="Arial"/>
          <w:color w:val="000000" w:themeColor="text1"/>
          <w:sz w:val="20"/>
          <w:szCs w:val="20"/>
          <w:highlight w:val="white"/>
          <w:lang w:val="en-US"/>
        </w:rPr>
        <w:t>iHealth</w:t>
      </w:r>
      <w:proofErr w:type="spellEnd"/>
      <w:r w:rsidRPr="00E211A4">
        <w:rPr>
          <w:rFonts w:ascii="DIN-Regular" w:eastAsia="Arial" w:hAnsi="DIN-Regular" w:cs="Arial"/>
          <w:color w:val="000000" w:themeColor="text1"/>
          <w:sz w:val="20"/>
          <w:szCs w:val="20"/>
          <w:highlight w:val="white"/>
          <w:lang w:val="en-US"/>
        </w:rPr>
        <w:t xml:space="preserve"> Air pulse oximeters</w:t>
      </w:r>
      <w:r w:rsidRPr="00FE5424">
        <w:rPr>
          <w:rFonts w:ascii="DIN-Regular" w:eastAsia="Arial" w:hAnsi="DIN-Regular" w:cs="Arial"/>
          <w:color w:val="E32400"/>
          <w:sz w:val="20"/>
          <w:szCs w:val="20"/>
          <w:highlight w:val="white"/>
          <w:lang w:val="en-US"/>
        </w:rPr>
        <w:t>.</w:t>
      </w:r>
      <w:r w:rsidRPr="00FE5424">
        <w:rPr>
          <w:rFonts w:ascii="DIN-Regular" w:eastAsia="Arial" w:hAnsi="DIN-Regular" w:cs="Arial"/>
          <w:color w:val="222222"/>
          <w:sz w:val="20"/>
          <w:szCs w:val="20"/>
          <w:highlight w:val="white"/>
          <w:lang w:val="en-US"/>
        </w:rPr>
        <w:t xml:space="preserve"> The biodata generated during the event </w:t>
      </w:r>
      <w:proofErr w:type="gramStart"/>
      <w:r w:rsidRPr="00FE5424">
        <w:rPr>
          <w:rFonts w:ascii="DIN-Regular" w:eastAsia="Arial" w:hAnsi="DIN-Regular" w:cs="Arial"/>
          <w:color w:val="222222"/>
          <w:sz w:val="20"/>
          <w:szCs w:val="20"/>
          <w:highlight w:val="white"/>
          <w:lang w:val="en-US"/>
        </w:rPr>
        <w:t>will be added</w:t>
      </w:r>
      <w:proofErr w:type="gramEnd"/>
      <w:r w:rsidRPr="00FE5424">
        <w:rPr>
          <w:rFonts w:ascii="DIN-Regular" w:eastAsia="Arial" w:hAnsi="DIN-Regular" w:cs="Arial"/>
          <w:color w:val="222222"/>
          <w:sz w:val="20"/>
          <w:szCs w:val="20"/>
          <w:highlight w:val="white"/>
          <w:lang w:val="en-US"/>
        </w:rPr>
        <w:t xml:space="preserve"> to the data already collected since early February to build a comprehensive understanding of the role of physical activity on cognitive performance. </w:t>
      </w:r>
    </w:p>
    <w:p w:rsidR="003928FA" w:rsidRPr="00FE5424" w:rsidRDefault="00E211A4">
      <w:pPr>
        <w:jc w:val="both"/>
        <w:rPr>
          <w:rFonts w:ascii="DIN-Regular" w:hAnsi="DIN-Regular"/>
          <w:lang w:val="en-US"/>
        </w:rPr>
      </w:pPr>
      <w:hyperlink r:id="rId7">
        <w:r w:rsidR="00FE5424" w:rsidRPr="00FE5424">
          <w:rPr>
            <w:rFonts w:ascii="DIN-Regular" w:eastAsia="Arial" w:hAnsi="DIN-Regular" w:cs="Arial"/>
            <w:color w:val="0563C1"/>
            <w:sz w:val="20"/>
            <w:szCs w:val="20"/>
            <w:u w:val="single"/>
            <w:lang w:val="en-US"/>
          </w:rPr>
          <w:t xml:space="preserve">Michael </w:t>
        </w:r>
        <w:proofErr w:type="spellStart"/>
        <w:r w:rsidR="00FE5424" w:rsidRPr="00FE5424">
          <w:rPr>
            <w:rFonts w:ascii="DIN-Regular" w:eastAsia="Arial" w:hAnsi="DIN-Regular" w:cs="Arial"/>
            <w:color w:val="0563C1"/>
            <w:sz w:val="20"/>
            <w:szCs w:val="20"/>
            <w:u w:val="single"/>
            <w:lang w:val="en-US"/>
          </w:rPr>
          <w:t>Segalla</w:t>
        </w:r>
        <w:proofErr w:type="spellEnd"/>
      </w:hyperlink>
      <w:r w:rsidR="00FE5424" w:rsidRPr="00FE5424">
        <w:rPr>
          <w:rFonts w:ascii="DIN-Regular" w:eastAsia="Arial" w:hAnsi="DIN-Regular" w:cs="Arial"/>
          <w:sz w:val="20"/>
          <w:szCs w:val="20"/>
          <w:lang w:val="en-US"/>
        </w:rPr>
        <w:t xml:space="preserve">, Ph.D., Professor of Management in HEC Paris's Department of Management and Human Resources directs the Connected Care Project. Supporting the goal of promoting healthy lifestyles made possible by advanced wearable technology, Uwe </w:t>
      </w:r>
      <w:proofErr w:type="spellStart"/>
      <w:r w:rsidR="00FE5424" w:rsidRPr="00FE5424">
        <w:rPr>
          <w:rFonts w:ascii="DIN-Regular" w:eastAsia="Arial" w:hAnsi="DIN-Regular" w:cs="Arial"/>
          <w:sz w:val="20"/>
          <w:szCs w:val="20"/>
          <w:lang w:val="en-US"/>
        </w:rPr>
        <w:t>Diegel</w:t>
      </w:r>
      <w:proofErr w:type="spellEnd"/>
      <w:r w:rsidR="00FE5424" w:rsidRPr="00FE5424">
        <w:rPr>
          <w:rFonts w:ascii="DIN-Regular" w:eastAsia="Arial" w:hAnsi="DIN-Regular" w:cs="Arial"/>
          <w:sz w:val="20"/>
          <w:szCs w:val="20"/>
          <w:lang w:val="en-US"/>
        </w:rPr>
        <w:t xml:space="preserve">, the CEO of </w:t>
      </w:r>
      <w:proofErr w:type="spellStart"/>
      <w:r w:rsidR="00FE5424" w:rsidRPr="00FE5424">
        <w:rPr>
          <w:rFonts w:ascii="DIN-Regular" w:eastAsia="Arial" w:hAnsi="DIN-Regular" w:cs="Arial"/>
          <w:sz w:val="20"/>
          <w:szCs w:val="20"/>
          <w:lang w:val="en-US"/>
        </w:rPr>
        <w:t>iHealth</w:t>
      </w:r>
      <w:proofErr w:type="spellEnd"/>
      <w:r w:rsidR="00FE5424" w:rsidRPr="00FE5424">
        <w:rPr>
          <w:rFonts w:ascii="DIN-Regular" w:eastAsia="Arial" w:hAnsi="DIN-Regular" w:cs="Arial"/>
          <w:sz w:val="20"/>
          <w:szCs w:val="20"/>
          <w:lang w:val="en-US"/>
        </w:rPr>
        <w:t xml:space="preserve"> Labs Europe, offered to equip each of the nearly 500 HEC Paris MBA and EMBA students with devices to measure movement (walking, running etc.), sleeping pattern, pulse rate, and blood oxygen levels. Our MBA and EMBA students will enjoy this unique opportunity from February 2016 to June 2017.</w:t>
      </w:r>
    </w:p>
    <w:p w:rsidR="003928FA" w:rsidRPr="00FE5424" w:rsidRDefault="00FE5424">
      <w:pPr>
        <w:jc w:val="both"/>
        <w:rPr>
          <w:rFonts w:ascii="DIN-Regular" w:hAnsi="DIN-Regular"/>
          <w:lang w:val="en-US"/>
        </w:rPr>
      </w:pPr>
      <w:r w:rsidRPr="00FE5424">
        <w:rPr>
          <w:rFonts w:ascii="DIN-Regular" w:eastAsia="Arial" w:hAnsi="DIN-Regular" w:cs="Arial"/>
          <w:sz w:val="20"/>
          <w:szCs w:val="20"/>
          <w:lang w:val="en-US"/>
        </w:rPr>
        <w:t>The project collects this bio-performance data along with psychosocial online assessments of health, happiness, and personal stress. This data helps the researchers identify situations that might contribute to lower personal cognitive performance.  Continuously measuring the effects of physical activity, sleep, and cardiac function is the key benefit of using these advanced tracking devices. Upon the conclusion of this experiment, HEC Paris will be releasing a white paper containing the results of this experiment.</w:t>
      </w:r>
    </w:p>
    <w:p w:rsidR="003928FA" w:rsidRPr="00FE5424" w:rsidRDefault="00FE5424">
      <w:pPr>
        <w:jc w:val="both"/>
        <w:rPr>
          <w:rFonts w:ascii="DIN-Regular" w:hAnsi="DIN-Regular"/>
          <w:lang w:val="en-US"/>
        </w:rPr>
      </w:pPr>
      <w:r w:rsidRPr="00FE5424">
        <w:rPr>
          <w:rFonts w:ascii="DIN-Regular" w:eastAsia="Arial" w:hAnsi="DIN-Regular" w:cs="Arial"/>
          <w:sz w:val="20"/>
          <w:szCs w:val="20"/>
          <w:lang w:val="en-US"/>
        </w:rPr>
        <w:t xml:space="preserve">“Our students will directly benefit from this experiment, made possible by the equipment donated by </w:t>
      </w:r>
      <w:proofErr w:type="spellStart"/>
      <w:r w:rsidRPr="00FE5424">
        <w:rPr>
          <w:rFonts w:ascii="DIN-Regular" w:eastAsia="Arial" w:hAnsi="DIN-Regular" w:cs="Arial"/>
          <w:sz w:val="20"/>
          <w:szCs w:val="20"/>
          <w:lang w:val="en-US"/>
        </w:rPr>
        <w:t>iHealth</w:t>
      </w:r>
      <w:proofErr w:type="spellEnd"/>
      <w:r w:rsidRPr="00FE5424">
        <w:rPr>
          <w:rFonts w:ascii="DIN-Regular" w:eastAsia="Arial" w:hAnsi="DIN-Regular" w:cs="Arial"/>
          <w:sz w:val="20"/>
          <w:szCs w:val="20"/>
          <w:lang w:val="en-US"/>
        </w:rPr>
        <w:t xml:space="preserve"> Lab as well as financial support by Intel and the HEC Foundation. </w:t>
      </w:r>
      <w:proofErr w:type="gramStart"/>
      <w:r w:rsidRPr="00FE5424">
        <w:rPr>
          <w:rFonts w:ascii="DIN-Regular" w:eastAsia="Arial" w:hAnsi="DIN-Regular" w:cs="Arial"/>
          <w:sz w:val="20"/>
          <w:szCs w:val="20"/>
          <w:lang w:val="en-US"/>
        </w:rPr>
        <w:t xml:space="preserve">These resources allow the research team, which includes </w:t>
      </w:r>
      <w:hyperlink r:id="rId8">
        <w:r w:rsidRPr="00FE5424">
          <w:rPr>
            <w:rFonts w:ascii="DIN-Regular" w:eastAsia="Arial" w:hAnsi="DIN-Regular" w:cs="Arial"/>
            <w:color w:val="0563C1"/>
            <w:sz w:val="20"/>
            <w:szCs w:val="20"/>
            <w:u w:val="single"/>
            <w:lang w:val="en-US"/>
          </w:rPr>
          <w:t xml:space="preserve">Gilles </w:t>
        </w:r>
        <w:proofErr w:type="spellStart"/>
        <w:r w:rsidRPr="00FE5424">
          <w:rPr>
            <w:rFonts w:ascii="DIN-Regular" w:eastAsia="Arial" w:hAnsi="DIN-Regular" w:cs="Arial"/>
            <w:color w:val="0563C1"/>
            <w:sz w:val="20"/>
            <w:szCs w:val="20"/>
            <w:u w:val="single"/>
            <w:lang w:val="en-US"/>
          </w:rPr>
          <w:t>Montalescot</w:t>
        </w:r>
        <w:proofErr w:type="spellEnd"/>
        <w:r w:rsidRPr="00FE5424">
          <w:rPr>
            <w:rFonts w:ascii="DIN-Regular" w:eastAsia="Arial" w:hAnsi="DIN-Regular" w:cs="Arial"/>
            <w:color w:val="0563C1"/>
            <w:sz w:val="20"/>
            <w:szCs w:val="20"/>
            <w:u w:val="single"/>
            <w:lang w:val="en-US"/>
          </w:rPr>
          <w:t>, MD, Ph.D.</w:t>
        </w:r>
      </w:hyperlink>
      <w:r w:rsidRPr="00FE5424">
        <w:rPr>
          <w:rFonts w:ascii="DIN-Regular" w:eastAsia="Arial" w:hAnsi="DIN-Regular" w:cs="Arial"/>
          <w:sz w:val="20"/>
          <w:szCs w:val="20"/>
          <w:lang w:val="en-US"/>
        </w:rPr>
        <w:t xml:space="preserve"> (Professor of Cardiology at the University of Paris VI, and Director of the Cardiac Care Unit at the </w:t>
      </w:r>
      <w:proofErr w:type="spellStart"/>
      <w:r w:rsidRPr="00FE5424">
        <w:rPr>
          <w:rFonts w:ascii="DIN-Regular" w:eastAsia="Arial" w:hAnsi="DIN-Regular" w:cs="Arial"/>
          <w:sz w:val="20"/>
          <w:szCs w:val="20"/>
          <w:lang w:val="en-US"/>
        </w:rPr>
        <w:t>Pitié-Salpêtrière</w:t>
      </w:r>
      <w:proofErr w:type="spellEnd"/>
      <w:r w:rsidRPr="00FE5424">
        <w:rPr>
          <w:rFonts w:ascii="DIN-Regular" w:eastAsia="Arial" w:hAnsi="DIN-Regular" w:cs="Arial"/>
          <w:sz w:val="20"/>
          <w:szCs w:val="20"/>
          <w:lang w:val="en-US"/>
        </w:rPr>
        <w:t xml:space="preserve"> Hospital in Paris) and </w:t>
      </w:r>
      <w:hyperlink r:id="rId9">
        <w:r w:rsidRPr="00FE5424">
          <w:rPr>
            <w:rFonts w:ascii="DIN-Regular" w:eastAsia="Arial" w:hAnsi="DIN-Regular" w:cs="Arial"/>
            <w:color w:val="0563C1"/>
            <w:sz w:val="20"/>
            <w:szCs w:val="20"/>
            <w:u w:val="single"/>
            <w:lang w:val="en-US"/>
          </w:rPr>
          <w:t xml:space="preserve">Dr. Donna </w:t>
        </w:r>
        <w:proofErr w:type="spellStart"/>
        <w:r w:rsidRPr="00FE5424">
          <w:rPr>
            <w:rFonts w:ascii="DIN-Regular" w:eastAsia="Arial" w:hAnsi="DIN-Regular" w:cs="Arial"/>
            <w:color w:val="0563C1"/>
            <w:sz w:val="20"/>
            <w:szCs w:val="20"/>
            <w:u w:val="single"/>
            <w:lang w:val="en-US"/>
          </w:rPr>
          <w:t>Spruijt</w:t>
        </w:r>
        <w:proofErr w:type="spellEnd"/>
        <w:r w:rsidRPr="00FE5424">
          <w:rPr>
            <w:rFonts w:ascii="DIN-Regular" w:eastAsia="Arial" w:hAnsi="DIN-Regular" w:cs="Arial"/>
            <w:color w:val="0563C1"/>
            <w:sz w:val="20"/>
            <w:szCs w:val="20"/>
            <w:u w:val="single"/>
            <w:lang w:val="en-US"/>
          </w:rPr>
          <w:t xml:space="preserve">-Metz, MFA, Ph.D. </w:t>
        </w:r>
      </w:hyperlink>
      <w:r w:rsidRPr="00FE5424">
        <w:rPr>
          <w:rFonts w:ascii="DIN-Regular" w:eastAsia="Arial" w:hAnsi="DIN-Regular" w:cs="Arial"/>
          <w:sz w:val="20"/>
          <w:szCs w:val="20"/>
          <w:lang w:val="en-US"/>
        </w:rPr>
        <w:t xml:space="preserve"> (Co-Director of the USC </w:t>
      </w:r>
      <w:proofErr w:type="spellStart"/>
      <w:r w:rsidRPr="00FE5424">
        <w:rPr>
          <w:rFonts w:ascii="DIN-Regular" w:eastAsia="Arial" w:hAnsi="DIN-Regular" w:cs="Arial"/>
          <w:sz w:val="20"/>
          <w:szCs w:val="20"/>
          <w:lang w:val="en-US"/>
        </w:rPr>
        <w:t>mHealth</w:t>
      </w:r>
      <w:proofErr w:type="spellEnd"/>
      <w:r w:rsidRPr="00FE5424">
        <w:rPr>
          <w:rFonts w:ascii="DIN-Regular" w:eastAsia="Arial" w:hAnsi="DIN-Regular" w:cs="Arial"/>
          <w:sz w:val="20"/>
          <w:szCs w:val="20"/>
          <w:lang w:val="en-US"/>
        </w:rPr>
        <w:t xml:space="preserve"> </w:t>
      </w:r>
      <w:proofErr w:type="spellStart"/>
      <w:r w:rsidRPr="00FE5424">
        <w:rPr>
          <w:rFonts w:ascii="DIN-Regular" w:eastAsia="Arial" w:hAnsi="DIN-Regular" w:cs="Arial"/>
          <w:sz w:val="20"/>
          <w:szCs w:val="20"/>
          <w:lang w:val="en-US"/>
        </w:rPr>
        <w:t>Collaboratory</w:t>
      </w:r>
      <w:proofErr w:type="spellEnd"/>
      <w:r w:rsidRPr="00FE5424">
        <w:rPr>
          <w:rFonts w:ascii="DIN-Regular" w:eastAsia="Arial" w:hAnsi="DIN-Regular" w:cs="Arial"/>
          <w:sz w:val="20"/>
          <w:szCs w:val="20"/>
          <w:lang w:val="en-US"/>
        </w:rPr>
        <w:t xml:space="preserve"> at the University of Southern California’s Center for Economic and Social Research) to access high quality, near real-time physical performance data.</w:t>
      </w:r>
      <w:proofErr w:type="gramEnd"/>
      <w:r w:rsidRPr="00FE5424">
        <w:rPr>
          <w:rFonts w:ascii="DIN-Regular" w:eastAsia="Arial" w:hAnsi="DIN-Regular" w:cs="Arial"/>
          <w:sz w:val="20"/>
          <w:szCs w:val="20"/>
          <w:lang w:val="en-US"/>
        </w:rPr>
        <w:t xml:space="preserve"> The diversity of nationalities and lifestyles across the HEC PARIS MBA and EMBA cohorts provide optimal conditions for such an experiment. It will allow us to uncover results reflecting a representative sample in a real-world situation”, outlined Professor </w:t>
      </w:r>
      <w:proofErr w:type="spellStart"/>
      <w:r w:rsidRPr="00FE5424">
        <w:rPr>
          <w:rFonts w:ascii="DIN-Regular" w:eastAsia="Arial" w:hAnsi="DIN-Regular" w:cs="Arial"/>
          <w:sz w:val="20"/>
          <w:szCs w:val="20"/>
          <w:lang w:val="en-US"/>
        </w:rPr>
        <w:t>Segalla</w:t>
      </w:r>
      <w:proofErr w:type="spellEnd"/>
      <w:r w:rsidRPr="00FE5424">
        <w:rPr>
          <w:rFonts w:ascii="DIN-Regular" w:eastAsia="Arial" w:hAnsi="DIN-Regular" w:cs="Arial"/>
          <w:sz w:val="20"/>
          <w:szCs w:val="20"/>
          <w:lang w:val="en-US"/>
        </w:rPr>
        <w:t>.</w:t>
      </w:r>
    </w:p>
    <w:p w:rsidR="003928FA" w:rsidRPr="00FE5424" w:rsidRDefault="00FE5424">
      <w:pPr>
        <w:jc w:val="both"/>
        <w:rPr>
          <w:rFonts w:ascii="DIN-Regular" w:hAnsi="DIN-Regular"/>
          <w:lang w:val="en-US"/>
        </w:rPr>
      </w:pPr>
      <w:bookmarkStart w:id="0" w:name="h.gjdgxs" w:colFirst="0" w:colLast="0"/>
      <w:bookmarkEnd w:id="0"/>
      <w:r w:rsidRPr="00FE5424">
        <w:rPr>
          <w:rFonts w:ascii="DIN-Regular" w:eastAsia="Arial" w:hAnsi="DIN-Regular" w:cs="Arial"/>
          <w:sz w:val="20"/>
          <w:szCs w:val="20"/>
          <w:lang w:val="en-US"/>
        </w:rPr>
        <w:t xml:space="preserve">“Taking a measurement is easy”, added Uwe </w:t>
      </w:r>
      <w:proofErr w:type="spellStart"/>
      <w:r w:rsidRPr="00FE5424">
        <w:rPr>
          <w:rFonts w:ascii="DIN-Regular" w:eastAsia="Arial" w:hAnsi="DIN-Regular" w:cs="Arial"/>
          <w:sz w:val="20"/>
          <w:szCs w:val="20"/>
          <w:lang w:val="en-US"/>
        </w:rPr>
        <w:t>Diegel</w:t>
      </w:r>
      <w:proofErr w:type="spellEnd"/>
      <w:r w:rsidRPr="00FE5424">
        <w:rPr>
          <w:rFonts w:ascii="DIN-Regular" w:eastAsia="Arial" w:hAnsi="DIN-Regular" w:cs="Arial"/>
          <w:sz w:val="20"/>
          <w:szCs w:val="20"/>
          <w:lang w:val="en-US"/>
        </w:rPr>
        <w:t xml:space="preserve">, President of </w:t>
      </w:r>
      <w:proofErr w:type="spellStart"/>
      <w:r w:rsidRPr="00FE5424">
        <w:rPr>
          <w:rFonts w:ascii="DIN-Regular" w:eastAsia="Arial" w:hAnsi="DIN-Regular" w:cs="Arial"/>
          <w:sz w:val="20"/>
          <w:szCs w:val="20"/>
          <w:lang w:val="en-US"/>
        </w:rPr>
        <w:t>iHealth</w:t>
      </w:r>
      <w:proofErr w:type="spellEnd"/>
      <w:r w:rsidRPr="00FE5424">
        <w:rPr>
          <w:rFonts w:ascii="DIN-Regular" w:eastAsia="Arial" w:hAnsi="DIN-Regular" w:cs="Arial"/>
          <w:sz w:val="20"/>
          <w:szCs w:val="20"/>
          <w:lang w:val="en-US"/>
        </w:rPr>
        <w:t xml:space="preserve"> Labs Europe. “</w:t>
      </w:r>
      <w:proofErr w:type="gramStart"/>
      <w:r w:rsidRPr="00FE5424">
        <w:rPr>
          <w:rFonts w:ascii="DIN-Regular" w:eastAsia="Arial" w:hAnsi="DIN-Regular" w:cs="Arial"/>
          <w:sz w:val="20"/>
          <w:szCs w:val="20"/>
          <w:lang w:val="en-US"/>
        </w:rPr>
        <w:t>it’s</w:t>
      </w:r>
      <w:proofErr w:type="gramEnd"/>
      <w:r w:rsidRPr="00FE5424">
        <w:rPr>
          <w:rFonts w:ascii="DIN-Regular" w:eastAsia="Arial" w:hAnsi="DIN-Regular" w:cs="Arial"/>
          <w:sz w:val="20"/>
          <w:szCs w:val="20"/>
          <w:lang w:val="en-US"/>
        </w:rPr>
        <w:t xml:space="preserve"> what you do with the measurement that is important. Initiatives such as this program from HEC are hugely important in that they are a first step into understanding the power of </w:t>
      </w:r>
      <w:proofErr w:type="gramStart"/>
      <w:r w:rsidRPr="00FE5424">
        <w:rPr>
          <w:rFonts w:ascii="DIN-Regular" w:eastAsia="Arial" w:hAnsi="DIN-Regular" w:cs="Arial"/>
          <w:sz w:val="20"/>
          <w:szCs w:val="20"/>
          <w:lang w:val="en-US"/>
        </w:rPr>
        <w:t xml:space="preserve">big data and how it affects daily behavior of people taking part in </w:t>
      </w:r>
      <w:r>
        <w:rPr>
          <w:rFonts w:ascii="DIN-Regular" w:eastAsia="Arial" w:hAnsi="DIN-Regular" w:cs="Arial"/>
          <w:sz w:val="20"/>
          <w:szCs w:val="20"/>
          <w:lang w:val="en-US"/>
        </w:rPr>
        <w:t>the study</w:t>
      </w:r>
      <w:proofErr w:type="gramEnd"/>
      <w:r>
        <w:rPr>
          <w:rFonts w:ascii="DIN-Regular" w:eastAsia="Arial" w:hAnsi="DIN-Regular" w:cs="Arial"/>
          <w:sz w:val="20"/>
          <w:szCs w:val="20"/>
          <w:lang w:val="en-US"/>
        </w:rPr>
        <w:t xml:space="preserve">. </w:t>
      </w:r>
      <w:proofErr w:type="spellStart"/>
      <w:proofErr w:type="gramStart"/>
      <w:r>
        <w:rPr>
          <w:rFonts w:ascii="DIN-Regular" w:eastAsia="Arial" w:hAnsi="DIN-Regular" w:cs="Arial"/>
          <w:sz w:val="20"/>
          <w:szCs w:val="20"/>
          <w:lang w:val="en-US"/>
        </w:rPr>
        <w:t>iHealth</w:t>
      </w:r>
      <w:proofErr w:type="spellEnd"/>
      <w:proofErr w:type="gramEnd"/>
      <w:r>
        <w:rPr>
          <w:rFonts w:ascii="DIN-Regular" w:eastAsia="Arial" w:hAnsi="DIN-Regular" w:cs="Arial"/>
          <w:sz w:val="20"/>
          <w:szCs w:val="20"/>
          <w:lang w:val="en-US"/>
        </w:rPr>
        <w:t xml:space="preserve"> is proud to</w:t>
      </w:r>
      <w:r w:rsidRPr="00FE5424">
        <w:rPr>
          <w:rFonts w:ascii="DIN-Regular" w:eastAsia="Arial" w:hAnsi="DIN-Regular" w:cs="Arial"/>
          <w:sz w:val="20"/>
          <w:szCs w:val="20"/>
          <w:lang w:val="en-US"/>
        </w:rPr>
        <w:t xml:space="preserve"> work with HEC on this program”.</w:t>
      </w:r>
    </w:p>
    <w:p w:rsidR="003928FA" w:rsidRPr="00FE5424" w:rsidRDefault="003928FA">
      <w:pPr>
        <w:spacing w:after="0"/>
        <w:jc w:val="both"/>
        <w:rPr>
          <w:lang w:val="en-US"/>
        </w:rPr>
      </w:pPr>
    </w:p>
    <w:p w:rsidR="003928FA" w:rsidRPr="00FE5424" w:rsidRDefault="003928FA">
      <w:pPr>
        <w:spacing w:after="0"/>
        <w:jc w:val="both"/>
        <w:rPr>
          <w:lang w:val="en-US"/>
        </w:rPr>
      </w:pPr>
    </w:p>
    <w:p w:rsidR="00243902" w:rsidRDefault="00FE5424" w:rsidP="00243902">
      <w:pPr>
        <w:spacing w:after="0"/>
        <w:jc w:val="both"/>
        <w:rPr>
          <w:rFonts w:ascii="DIN-Regular" w:eastAsia="Arial" w:hAnsi="DIN-Regular" w:cs="Arial"/>
          <w:b/>
          <w:sz w:val="20"/>
          <w:szCs w:val="20"/>
          <w:lang w:val="en-US"/>
        </w:rPr>
      </w:pPr>
      <w:r w:rsidRPr="00FE5424">
        <w:rPr>
          <w:rFonts w:ascii="DIN-Regular" w:eastAsia="Arial" w:hAnsi="DIN-Regular" w:cs="Arial"/>
          <w:b/>
          <w:sz w:val="20"/>
          <w:szCs w:val="20"/>
          <w:lang w:val="en-US"/>
        </w:rPr>
        <w:t>About HEC Paris:</w:t>
      </w:r>
    </w:p>
    <w:p w:rsidR="00E211A4" w:rsidRPr="00E211A4" w:rsidRDefault="00E211A4" w:rsidP="00E211A4">
      <w:pPr>
        <w:pStyle w:val="NormalWeb"/>
        <w:rPr>
          <w:rFonts w:ascii="DIN Light" w:hAnsi="DIN Light" w:cs="Tahoma"/>
          <w:color w:val="222222"/>
          <w:sz w:val="20"/>
          <w:szCs w:val="20"/>
          <w:shd w:val="clear" w:color="auto" w:fill="FFFFFF"/>
          <w:lang w:val="en-US"/>
        </w:rPr>
      </w:pPr>
      <w:r w:rsidRPr="00E211A4">
        <w:rPr>
          <w:rFonts w:ascii="DIN Light" w:hAnsi="DIN Light" w:cs="Tahoma"/>
          <w:color w:val="222222"/>
          <w:sz w:val="20"/>
          <w:szCs w:val="20"/>
          <w:shd w:val="clear" w:color="auto" w:fill="FFFFFF"/>
          <w:lang w:val="en-US"/>
        </w:rPr>
        <w:t>Specializing in management education and research, HEC Paris offers a complete and unique range of educational programs for the leaders of tomorrow: Masters programs, Summer School, MBA, PhD, Executive MBA, TRIUM Global Executive MBA, open-enrolment and custom executive education programs.</w:t>
      </w:r>
    </w:p>
    <w:p w:rsidR="00E211A4" w:rsidRPr="00E211A4" w:rsidRDefault="00E211A4" w:rsidP="00E211A4">
      <w:pPr>
        <w:pStyle w:val="NormalWeb"/>
        <w:rPr>
          <w:rFonts w:ascii="DIN Light" w:hAnsi="DIN Light" w:cs="Tahoma"/>
          <w:color w:val="222222"/>
          <w:sz w:val="20"/>
          <w:szCs w:val="20"/>
          <w:shd w:val="clear" w:color="auto" w:fill="FFFFFF"/>
          <w:lang w:val="en-US"/>
        </w:rPr>
      </w:pPr>
      <w:r w:rsidRPr="00E211A4">
        <w:rPr>
          <w:rFonts w:ascii="DIN Light" w:hAnsi="DIN Light" w:cs="Tahoma"/>
          <w:color w:val="222222"/>
          <w:sz w:val="20"/>
          <w:szCs w:val="20"/>
          <w:shd w:val="clear" w:color="auto" w:fill="FFFFFF"/>
          <w:lang w:val="en-US"/>
        </w:rPr>
        <w:t xml:space="preserve">Founded in 1881 by the Paris Chamber of Commerce and Industry, HEC Paris is a founding member of the </w:t>
      </w:r>
      <w:proofErr w:type="spellStart"/>
      <w:r w:rsidRPr="00E211A4">
        <w:rPr>
          <w:rFonts w:ascii="DIN Light" w:hAnsi="DIN Light" w:cs="Tahoma"/>
          <w:color w:val="222222"/>
          <w:sz w:val="20"/>
          <w:szCs w:val="20"/>
          <w:shd w:val="clear" w:color="auto" w:fill="FFFFFF"/>
          <w:lang w:val="en-US"/>
        </w:rPr>
        <w:t>Université</w:t>
      </w:r>
      <w:proofErr w:type="spellEnd"/>
      <w:r w:rsidRPr="00E211A4">
        <w:rPr>
          <w:rFonts w:ascii="DIN Light" w:hAnsi="DIN Light" w:cs="Tahoma"/>
          <w:color w:val="222222"/>
          <w:sz w:val="20"/>
          <w:szCs w:val="20"/>
          <w:shd w:val="clear" w:color="auto" w:fill="FFFFFF"/>
          <w:lang w:val="en-US"/>
        </w:rPr>
        <w:t xml:space="preserve"> Paris-</w:t>
      </w:r>
      <w:proofErr w:type="spellStart"/>
      <w:r w:rsidRPr="00E211A4">
        <w:rPr>
          <w:rFonts w:ascii="DIN Light" w:hAnsi="DIN Light" w:cs="Tahoma"/>
          <w:color w:val="222222"/>
          <w:sz w:val="20"/>
          <w:szCs w:val="20"/>
          <w:shd w:val="clear" w:color="auto" w:fill="FFFFFF"/>
          <w:lang w:val="en-US"/>
        </w:rPr>
        <w:t>Saclay</w:t>
      </w:r>
      <w:proofErr w:type="spellEnd"/>
      <w:r w:rsidRPr="00E211A4">
        <w:rPr>
          <w:rFonts w:ascii="DIN Light" w:hAnsi="DIN Light" w:cs="Tahoma"/>
          <w:color w:val="222222"/>
          <w:sz w:val="20"/>
          <w:szCs w:val="20"/>
          <w:shd w:val="clear" w:color="auto" w:fill="FFFFFF"/>
          <w:lang w:val="en-US"/>
        </w:rPr>
        <w:t>.  It boasts a faculty of 138 full-time professors, more than 4,400 students and over 8,000 managers and executives in training each year.</w:t>
      </w:r>
    </w:p>
    <w:p w:rsidR="00E211A4" w:rsidRPr="00E211A4" w:rsidRDefault="00E211A4" w:rsidP="00E211A4">
      <w:pPr>
        <w:pStyle w:val="NormalWeb"/>
        <w:rPr>
          <w:rFonts w:ascii="DIN Light" w:hAnsi="DIN Light" w:cs="Tahoma"/>
          <w:color w:val="222222"/>
          <w:sz w:val="20"/>
          <w:szCs w:val="20"/>
          <w:shd w:val="clear" w:color="auto" w:fill="FFFFFF"/>
          <w:lang w:val="en-US"/>
        </w:rPr>
      </w:pPr>
      <w:r w:rsidRPr="00E211A4">
        <w:rPr>
          <w:rFonts w:ascii="DIN Light" w:hAnsi="DIN Light" w:cs="Tahoma"/>
          <w:color w:val="222222"/>
          <w:sz w:val="20"/>
          <w:szCs w:val="20"/>
          <w:shd w:val="clear" w:color="auto" w:fill="FFFFFF"/>
          <w:lang w:val="en-US"/>
        </w:rPr>
        <w:t xml:space="preserve">HEC Paris was ranked second business school in Europe by the Financial Times’ overall business school ranking in December 2015. </w:t>
      </w:r>
    </w:p>
    <w:p w:rsidR="00E211A4" w:rsidRPr="00E211A4" w:rsidRDefault="00E211A4" w:rsidP="00E211A4">
      <w:pPr>
        <w:pStyle w:val="Corpsdetexte"/>
        <w:spacing w:line="240" w:lineRule="atLeast"/>
        <w:rPr>
          <w:rFonts w:ascii="DIN Light" w:hAnsi="DIN Light"/>
          <w:sz w:val="20"/>
          <w:lang w:val="en-GB"/>
        </w:rPr>
      </w:pPr>
      <w:r w:rsidRPr="00E211A4">
        <w:rPr>
          <w:rStyle w:val="apple-converted-space"/>
          <w:rFonts w:ascii="DIN Light" w:hAnsi="DIN Light" w:cs="Arial"/>
          <w:color w:val="222222"/>
          <w:sz w:val="20"/>
          <w:shd w:val="clear" w:color="auto" w:fill="FFFFFF"/>
          <w:lang w:val="en-US"/>
        </w:rPr>
        <w:t> </w:t>
      </w:r>
      <w:hyperlink r:id="rId10" w:tgtFrame="_blank" w:history="1">
        <w:r w:rsidRPr="00E211A4">
          <w:rPr>
            <w:rStyle w:val="Lienhypertexte"/>
            <w:rFonts w:ascii="DIN Light" w:hAnsi="DIN Light" w:cs="Arial"/>
            <w:color w:val="1155CC"/>
            <w:sz w:val="20"/>
            <w:shd w:val="clear" w:color="auto" w:fill="FFFFFF"/>
            <w:lang w:val="en-US"/>
          </w:rPr>
          <w:t>www.hec.edu</w:t>
        </w:r>
      </w:hyperlink>
      <w:r w:rsidRPr="00E211A4">
        <w:rPr>
          <w:rFonts w:ascii="DIN Light" w:hAnsi="DIN Light"/>
          <w:sz w:val="20"/>
        </w:rPr>
        <w:t xml:space="preserve"> </w:t>
      </w:r>
      <w:hyperlink r:id="rId11" w:history="1">
        <w:r w:rsidRPr="00E211A4">
          <w:rPr>
            <w:rStyle w:val="Lienhypertexte"/>
            <w:rFonts w:ascii="DIN Light" w:hAnsi="DIN Light" w:cs="Arial"/>
            <w:sz w:val="20"/>
            <w:lang w:val="en-US"/>
          </w:rPr>
          <w:t>@</w:t>
        </w:r>
        <w:proofErr w:type="spellStart"/>
        <w:r w:rsidRPr="00E211A4">
          <w:rPr>
            <w:rStyle w:val="Lienhypertexte"/>
            <w:rFonts w:ascii="DIN Light" w:hAnsi="DIN Light" w:cs="Arial"/>
            <w:sz w:val="20"/>
            <w:lang w:val="en-US"/>
          </w:rPr>
          <w:t>HECParis</w:t>
        </w:r>
        <w:proofErr w:type="spellEnd"/>
      </w:hyperlink>
    </w:p>
    <w:p w:rsidR="00E211A4" w:rsidRDefault="00E211A4" w:rsidP="00243902">
      <w:pPr>
        <w:spacing w:after="0"/>
        <w:jc w:val="both"/>
        <w:rPr>
          <w:rFonts w:ascii="DIN-Regular" w:eastAsia="Arial" w:hAnsi="DIN-Regular" w:cs="Arial"/>
          <w:b/>
          <w:sz w:val="20"/>
          <w:szCs w:val="20"/>
          <w:lang w:val="en-US"/>
        </w:rPr>
      </w:pPr>
    </w:p>
    <w:p w:rsidR="003928FA" w:rsidRPr="00FE5424" w:rsidRDefault="003928FA">
      <w:pPr>
        <w:spacing w:after="0"/>
        <w:jc w:val="both"/>
        <w:rPr>
          <w:lang w:val="en-US"/>
        </w:rPr>
      </w:pPr>
      <w:bookmarkStart w:id="1" w:name="_GoBack"/>
      <w:bookmarkEnd w:id="1"/>
    </w:p>
    <w:p w:rsidR="003928FA" w:rsidRPr="00FE5424" w:rsidRDefault="003928FA">
      <w:pPr>
        <w:spacing w:after="0"/>
        <w:jc w:val="both"/>
        <w:rPr>
          <w:lang w:val="en-US"/>
        </w:rPr>
      </w:pPr>
    </w:p>
    <w:p w:rsidR="003928FA" w:rsidRPr="00FE5424" w:rsidRDefault="003928FA">
      <w:pPr>
        <w:spacing w:after="0"/>
        <w:jc w:val="both"/>
        <w:rPr>
          <w:lang w:val="en-US"/>
        </w:rPr>
      </w:pPr>
    </w:p>
    <w:p w:rsidR="003928FA" w:rsidRDefault="00FE5424">
      <w:pPr>
        <w:spacing w:after="0"/>
        <w:jc w:val="both"/>
        <w:rPr>
          <w:rFonts w:ascii="DIN-Regular" w:eastAsia="Arial" w:hAnsi="DIN-Regular" w:cs="Arial"/>
          <w:b/>
          <w:color w:val="222222"/>
          <w:sz w:val="20"/>
          <w:szCs w:val="20"/>
          <w:lang w:val="en-US"/>
        </w:rPr>
      </w:pPr>
      <w:r w:rsidRPr="00FE5424">
        <w:rPr>
          <w:rFonts w:ascii="DIN-Regular" w:eastAsia="Arial" w:hAnsi="DIN-Regular" w:cs="Arial"/>
          <w:b/>
          <w:color w:val="222222"/>
          <w:sz w:val="20"/>
          <w:szCs w:val="20"/>
          <w:highlight w:val="white"/>
          <w:lang w:val="en-US"/>
        </w:rPr>
        <w:t xml:space="preserve">About </w:t>
      </w:r>
      <w:proofErr w:type="spellStart"/>
      <w:r w:rsidRPr="00FE5424">
        <w:rPr>
          <w:rFonts w:ascii="DIN-Regular" w:eastAsia="Arial" w:hAnsi="DIN-Regular" w:cs="Arial"/>
          <w:b/>
          <w:color w:val="222222"/>
          <w:sz w:val="20"/>
          <w:szCs w:val="20"/>
          <w:highlight w:val="white"/>
          <w:lang w:val="en-US"/>
        </w:rPr>
        <w:t>iHealth</w:t>
      </w:r>
      <w:proofErr w:type="spellEnd"/>
      <w:r w:rsidRPr="00FE5424">
        <w:rPr>
          <w:rFonts w:ascii="DIN-Regular" w:eastAsia="Arial" w:hAnsi="DIN-Regular" w:cs="Arial"/>
          <w:b/>
          <w:color w:val="222222"/>
          <w:sz w:val="20"/>
          <w:szCs w:val="20"/>
          <w:lang w:val="en-US"/>
        </w:rPr>
        <w:t xml:space="preserve">: </w:t>
      </w:r>
    </w:p>
    <w:p w:rsidR="00E211A4" w:rsidRPr="00FE5424" w:rsidRDefault="00E211A4">
      <w:pPr>
        <w:spacing w:after="0"/>
        <w:jc w:val="both"/>
        <w:rPr>
          <w:rFonts w:ascii="DIN-Regular" w:hAnsi="DIN-Regular"/>
          <w:lang w:val="en-US"/>
        </w:rPr>
      </w:pPr>
    </w:p>
    <w:p w:rsidR="003928FA" w:rsidRPr="00243902" w:rsidRDefault="00FE5424">
      <w:pPr>
        <w:spacing w:after="0"/>
        <w:jc w:val="both"/>
        <w:rPr>
          <w:rFonts w:ascii="DIN Light" w:hAnsi="DIN Light"/>
          <w:lang w:val="en-US"/>
        </w:rPr>
      </w:pPr>
      <w:proofErr w:type="spellStart"/>
      <w:proofErr w:type="gramStart"/>
      <w:r w:rsidRPr="00243902">
        <w:rPr>
          <w:rFonts w:ascii="DIN Light" w:eastAsia="Arial" w:hAnsi="DIN Light" w:cs="Arial"/>
          <w:color w:val="222222"/>
          <w:sz w:val="20"/>
          <w:szCs w:val="20"/>
          <w:highlight w:val="white"/>
          <w:lang w:val="en-US"/>
        </w:rPr>
        <w:t>iHealth</w:t>
      </w:r>
      <w:proofErr w:type="spellEnd"/>
      <w:proofErr w:type="gramEnd"/>
      <w:r w:rsidRPr="00243902">
        <w:rPr>
          <w:rFonts w:ascii="DIN Light" w:eastAsia="Arial" w:hAnsi="DIN Light" w:cs="Arial"/>
          <w:color w:val="222222"/>
          <w:sz w:val="20"/>
          <w:szCs w:val="20"/>
          <w:highlight w:val="white"/>
          <w:lang w:val="en-US"/>
        </w:rPr>
        <w:t xml:space="preserve">, established in Silicon Valley in 2009, is a world leader in connected health, producing and distributing innovative health products that allow users to better understand their bodies’ vital signs. Clinically approved, </w:t>
      </w:r>
      <w:proofErr w:type="spellStart"/>
      <w:r w:rsidRPr="00243902">
        <w:rPr>
          <w:rFonts w:ascii="DIN Light" w:eastAsia="Arial" w:hAnsi="DIN Light" w:cs="Arial"/>
          <w:color w:val="222222"/>
          <w:sz w:val="20"/>
          <w:szCs w:val="20"/>
          <w:highlight w:val="white"/>
          <w:lang w:val="en-US"/>
        </w:rPr>
        <w:t>iHealth</w:t>
      </w:r>
      <w:proofErr w:type="spellEnd"/>
      <w:r w:rsidRPr="00243902">
        <w:rPr>
          <w:rFonts w:ascii="DIN Light" w:eastAsia="Arial" w:hAnsi="DIN Light" w:cs="Arial"/>
          <w:color w:val="222222"/>
          <w:sz w:val="20"/>
          <w:szCs w:val="20"/>
          <w:highlight w:val="white"/>
          <w:lang w:val="en-US"/>
        </w:rPr>
        <w:t xml:space="preserve"> has created a complete ecosystem of products, from blood pressure monitors, glucometers, body analysis </w:t>
      </w:r>
      <w:proofErr w:type="gramStart"/>
      <w:r w:rsidRPr="00243902">
        <w:rPr>
          <w:rFonts w:ascii="DIN Light" w:eastAsia="Arial" w:hAnsi="DIN Light" w:cs="Arial"/>
          <w:color w:val="222222"/>
          <w:sz w:val="20"/>
          <w:szCs w:val="20"/>
          <w:highlight w:val="white"/>
          <w:lang w:val="en-US"/>
        </w:rPr>
        <w:t>scales and pulse oximeters, through to activity</w:t>
      </w:r>
      <w:proofErr w:type="gramEnd"/>
      <w:r w:rsidRPr="00243902">
        <w:rPr>
          <w:rFonts w:ascii="DIN Light" w:eastAsia="Arial" w:hAnsi="DIN Light" w:cs="Arial"/>
          <w:color w:val="222222"/>
          <w:sz w:val="20"/>
          <w:szCs w:val="20"/>
          <w:highlight w:val="white"/>
          <w:lang w:val="en-US"/>
        </w:rPr>
        <w:t xml:space="preserve"> and sleep monitors. With the free </w:t>
      </w:r>
      <w:proofErr w:type="spellStart"/>
      <w:r w:rsidRPr="00243902">
        <w:rPr>
          <w:rFonts w:ascii="DIN Light" w:eastAsia="Arial" w:hAnsi="DIN Light" w:cs="Arial"/>
          <w:color w:val="222222"/>
          <w:sz w:val="20"/>
          <w:szCs w:val="20"/>
          <w:highlight w:val="white"/>
          <w:lang w:val="en-US"/>
        </w:rPr>
        <w:t>iHealth</w:t>
      </w:r>
      <w:proofErr w:type="spellEnd"/>
      <w:r w:rsidRPr="00243902">
        <w:rPr>
          <w:rFonts w:ascii="DIN Light" w:eastAsia="Arial" w:hAnsi="DIN Light" w:cs="Arial"/>
          <w:color w:val="222222"/>
          <w:sz w:val="20"/>
          <w:szCs w:val="20"/>
          <w:highlight w:val="white"/>
          <w:lang w:val="en-US"/>
        </w:rPr>
        <w:t xml:space="preserve"> </w:t>
      </w:r>
      <w:proofErr w:type="spellStart"/>
      <w:r w:rsidRPr="00243902">
        <w:rPr>
          <w:rFonts w:ascii="DIN Light" w:eastAsia="Arial" w:hAnsi="DIN Light" w:cs="Arial"/>
          <w:color w:val="222222"/>
          <w:sz w:val="20"/>
          <w:szCs w:val="20"/>
          <w:highlight w:val="white"/>
          <w:lang w:val="en-US"/>
        </w:rPr>
        <w:t>MyVitals</w:t>
      </w:r>
      <w:proofErr w:type="spellEnd"/>
      <w:r w:rsidRPr="00243902">
        <w:rPr>
          <w:rFonts w:ascii="DIN Light" w:eastAsia="Arial" w:hAnsi="DIN Light" w:cs="Arial"/>
          <w:color w:val="222222"/>
          <w:sz w:val="20"/>
          <w:szCs w:val="20"/>
          <w:highlight w:val="white"/>
          <w:lang w:val="en-US"/>
        </w:rPr>
        <w:t xml:space="preserve"> app, available on iOS and Android, users can </w:t>
      </w:r>
      <w:proofErr w:type="spellStart"/>
      <w:proofErr w:type="gramStart"/>
      <w:r w:rsidRPr="00243902">
        <w:rPr>
          <w:rFonts w:ascii="DIN Light" w:eastAsia="Arial" w:hAnsi="DIN Light" w:cs="Arial"/>
          <w:color w:val="222222"/>
          <w:sz w:val="20"/>
          <w:szCs w:val="20"/>
          <w:highlight w:val="white"/>
          <w:lang w:val="en-US"/>
        </w:rPr>
        <w:t>analyse</w:t>
      </w:r>
      <w:proofErr w:type="spellEnd"/>
      <w:r w:rsidRPr="00243902">
        <w:rPr>
          <w:rFonts w:ascii="DIN Light" w:eastAsia="Arial" w:hAnsi="DIN Light" w:cs="Arial"/>
          <w:color w:val="222222"/>
          <w:sz w:val="20"/>
          <w:szCs w:val="20"/>
          <w:highlight w:val="white"/>
          <w:lang w:val="en-US"/>
        </w:rPr>
        <w:t xml:space="preserve"> and follow their health statistics, trends</w:t>
      </w:r>
      <w:proofErr w:type="gramEnd"/>
      <w:r w:rsidRPr="00243902">
        <w:rPr>
          <w:rFonts w:ascii="DIN Light" w:eastAsia="Arial" w:hAnsi="DIN Light" w:cs="Arial"/>
          <w:color w:val="222222"/>
          <w:sz w:val="20"/>
          <w:szCs w:val="20"/>
          <w:highlight w:val="white"/>
          <w:lang w:val="en-US"/>
        </w:rPr>
        <w:t xml:space="preserve"> and simultaneously share them with their doctors or families.</w:t>
      </w:r>
    </w:p>
    <w:p w:rsidR="003928FA" w:rsidRPr="00243902" w:rsidRDefault="003928FA">
      <w:pPr>
        <w:spacing w:after="0"/>
        <w:jc w:val="both"/>
        <w:rPr>
          <w:rFonts w:ascii="DIN Light" w:hAnsi="DIN Light"/>
          <w:lang w:val="en-US"/>
        </w:rPr>
      </w:pPr>
    </w:p>
    <w:p w:rsidR="003928FA" w:rsidRPr="00243902" w:rsidRDefault="00FE5424">
      <w:pPr>
        <w:spacing w:after="0"/>
        <w:jc w:val="both"/>
        <w:rPr>
          <w:rFonts w:ascii="DIN Light" w:hAnsi="DIN Light"/>
          <w:lang w:val="en-US"/>
        </w:rPr>
      </w:pPr>
      <w:proofErr w:type="spellStart"/>
      <w:proofErr w:type="gramStart"/>
      <w:r w:rsidRPr="00243902">
        <w:rPr>
          <w:rFonts w:ascii="DIN Light" w:eastAsia="Arial" w:hAnsi="DIN Light" w:cs="Arial"/>
          <w:color w:val="222222"/>
          <w:sz w:val="20"/>
          <w:szCs w:val="20"/>
          <w:highlight w:val="white"/>
          <w:lang w:val="en-US"/>
        </w:rPr>
        <w:t>iHealth</w:t>
      </w:r>
      <w:proofErr w:type="spellEnd"/>
      <w:proofErr w:type="gramEnd"/>
      <w:r w:rsidRPr="00243902">
        <w:rPr>
          <w:rFonts w:ascii="DIN Light" w:eastAsia="Arial" w:hAnsi="DIN Light" w:cs="Arial"/>
          <w:color w:val="222222"/>
          <w:sz w:val="20"/>
          <w:szCs w:val="20"/>
          <w:highlight w:val="white"/>
          <w:lang w:val="en-US"/>
        </w:rPr>
        <w:t xml:space="preserve"> also offers a product line for health professionals, paired with a dedicated application called </w:t>
      </w:r>
      <w:proofErr w:type="spellStart"/>
      <w:r w:rsidRPr="00243902">
        <w:rPr>
          <w:rFonts w:ascii="DIN Light" w:eastAsia="Arial" w:hAnsi="DIN Light" w:cs="Arial"/>
          <w:color w:val="222222"/>
          <w:sz w:val="20"/>
          <w:szCs w:val="20"/>
          <w:highlight w:val="white"/>
          <w:lang w:val="en-US"/>
        </w:rPr>
        <w:t>iHealthPro</w:t>
      </w:r>
      <w:proofErr w:type="spellEnd"/>
      <w:r w:rsidRPr="00243902">
        <w:rPr>
          <w:rFonts w:ascii="DIN Light" w:eastAsia="Arial" w:hAnsi="DIN Light" w:cs="Arial"/>
          <w:color w:val="222222"/>
          <w:sz w:val="20"/>
          <w:szCs w:val="20"/>
          <w:highlight w:val="white"/>
          <w:lang w:val="en-US"/>
        </w:rPr>
        <w:t xml:space="preserve">; connecting doctors and patients. Directed by Uwe </w:t>
      </w:r>
      <w:proofErr w:type="spellStart"/>
      <w:r w:rsidRPr="00243902">
        <w:rPr>
          <w:rFonts w:ascii="DIN Light" w:eastAsia="Arial" w:hAnsi="DIN Light" w:cs="Arial"/>
          <w:color w:val="222222"/>
          <w:sz w:val="20"/>
          <w:szCs w:val="20"/>
          <w:highlight w:val="white"/>
          <w:lang w:val="en-US"/>
        </w:rPr>
        <w:t>Diegel</w:t>
      </w:r>
      <w:proofErr w:type="spellEnd"/>
      <w:r w:rsidRPr="00243902">
        <w:rPr>
          <w:rFonts w:ascii="DIN Light" w:eastAsia="Arial" w:hAnsi="DIN Light" w:cs="Arial"/>
          <w:color w:val="222222"/>
          <w:sz w:val="20"/>
          <w:szCs w:val="20"/>
          <w:highlight w:val="white"/>
          <w:lang w:val="en-US"/>
        </w:rPr>
        <w:t xml:space="preserve"> in Europe, </w:t>
      </w:r>
      <w:proofErr w:type="spellStart"/>
      <w:r w:rsidRPr="00243902">
        <w:rPr>
          <w:rFonts w:ascii="DIN Light" w:eastAsia="Arial" w:hAnsi="DIN Light" w:cs="Arial"/>
          <w:color w:val="222222"/>
          <w:sz w:val="20"/>
          <w:szCs w:val="20"/>
          <w:highlight w:val="white"/>
          <w:lang w:val="en-US"/>
        </w:rPr>
        <w:t>iHealth</w:t>
      </w:r>
      <w:proofErr w:type="spellEnd"/>
      <w:r w:rsidRPr="00243902">
        <w:rPr>
          <w:rFonts w:ascii="DIN Light" w:eastAsia="Arial" w:hAnsi="DIN Light" w:cs="Arial"/>
          <w:color w:val="222222"/>
          <w:sz w:val="20"/>
          <w:szCs w:val="20"/>
          <w:highlight w:val="white"/>
          <w:lang w:val="en-US"/>
        </w:rPr>
        <w:t xml:space="preserve"> benefits from its experience of over 20 years in the manufacturing of medical devices. </w:t>
      </w:r>
    </w:p>
    <w:p w:rsidR="003928FA" w:rsidRPr="00243902" w:rsidRDefault="003928FA">
      <w:pPr>
        <w:spacing w:after="0"/>
        <w:jc w:val="both"/>
        <w:rPr>
          <w:rFonts w:ascii="DIN Light" w:hAnsi="DIN Light"/>
          <w:lang w:val="en-US"/>
        </w:rPr>
      </w:pPr>
    </w:p>
    <w:p w:rsidR="003928FA" w:rsidRPr="00243902" w:rsidRDefault="00FE5424">
      <w:pPr>
        <w:spacing w:after="0"/>
        <w:jc w:val="both"/>
        <w:rPr>
          <w:rFonts w:ascii="DIN Light" w:hAnsi="DIN Light"/>
          <w:lang w:val="en-US"/>
        </w:rPr>
      </w:pPr>
      <w:r w:rsidRPr="00243902">
        <w:rPr>
          <w:rFonts w:ascii="DIN Light" w:eastAsia="Arial" w:hAnsi="DIN Light" w:cs="Arial"/>
          <w:color w:val="222222"/>
          <w:sz w:val="20"/>
          <w:szCs w:val="20"/>
          <w:highlight w:val="white"/>
          <w:lang w:val="en-US"/>
        </w:rPr>
        <w:t xml:space="preserve">For more </w:t>
      </w:r>
      <w:proofErr w:type="gramStart"/>
      <w:r w:rsidRPr="00243902">
        <w:rPr>
          <w:rFonts w:ascii="DIN Light" w:eastAsia="Arial" w:hAnsi="DIN Light" w:cs="Arial"/>
          <w:color w:val="222222"/>
          <w:sz w:val="20"/>
          <w:szCs w:val="20"/>
          <w:highlight w:val="white"/>
          <w:lang w:val="en-US"/>
        </w:rPr>
        <w:t>information</w:t>
      </w:r>
      <w:proofErr w:type="gramEnd"/>
      <w:r w:rsidRPr="00243902">
        <w:rPr>
          <w:rFonts w:ascii="DIN Light" w:eastAsia="Arial" w:hAnsi="DIN Light" w:cs="Arial"/>
          <w:color w:val="222222"/>
          <w:sz w:val="20"/>
          <w:szCs w:val="20"/>
          <w:highlight w:val="white"/>
          <w:lang w:val="en-US"/>
        </w:rPr>
        <w:t xml:space="preserve"> please visit </w:t>
      </w:r>
      <w:hyperlink r:id="rId12">
        <w:r w:rsidRPr="00243902">
          <w:rPr>
            <w:rFonts w:ascii="DIN Light" w:eastAsia="Arial" w:hAnsi="DIN Light" w:cs="Arial"/>
            <w:color w:val="1155CC"/>
            <w:sz w:val="20"/>
            <w:szCs w:val="20"/>
            <w:highlight w:val="white"/>
            <w:u w:val="single"/>
            <w:lang w:val="en-US"/>
          </w:rPr>
          <w:t>www.iHealthLabs.eu</w:t>
        </w:r>
      </w:hyperlink>
      <w:r w:rsidRPr="00243902">
        <w:rPr>
          <w:rFonts w:ascii="DIN Light" w:eastAsia="Arial" w:hAnsi="DIN Light" w:cs="Arial"/>
          <w:color w:val="222222"/>
          <w:sz w:val="20"/>
          <w:szCs w:val="20"/>
          <w:highlight w:val="white"/>
          <w:lang w:val="en-US"/>
        </w:rPr>
        <w:t xml:space="preserve"> and follow us on </w:t>
      </w:r>
      <w:hyperlink r:id="rId13">
        <w:r w:rsidRPr="00243902">
          <w:rPr>
            <w:rFonts w:ascii="DIN Light" w:eastAsia="Arial" w:hAnsi="DIN Light" w:cs="Arial"/>
            <w:color w:val="1155CC"/>
            <w:sz w:val="20"/>
            <w:szCs w:val="20"/>
            <w:highlight w:val="white"/>
            <w:u w:val="single"/>
            <w:lang w:val="en-US"/>
          </w:rPr>
          <w:t>Twitter</w:t>
        </w:r>
      </w:hyperlink>
      <w:r w:rsidRPr="00243902">
        <w:rPr>
          <w:rFonts w:ascii="DIN Light" w:eastAsia="Arial" w:hAnsi="DIN Light" w:cs="Arial"/>
          <w:color w:val="222222"/>
          <w:sz w:val="20"/>
          <w:szCs w:val="20"/>
          <w:highlight w:val="white"/>
          <w:lang w:val="en-US"/>
        </w:rPr>
        <w:t xml:space="preserve"> and </w:t>
      </w:r>
      <w:hyperlink r:id="rId14">
        <w:r w:rsidRPr="00243902">
          <w:rPr>
            <w:rFonts w:ascii="DIN Light" w:eastAsia="Arial" w:hAnsi="DIN Light" w:cs="Arial"/>
            <w:color w:val="1155CC"/>
            <w:sz w:val="20"/>
            <w:szCs w:val="20"/>
            <w:highlight w:val="white"/>
            <w:u w:val="single"/>
            <w:lang w:val="en-US"/>
          </w:rPr>
          <w:t>Facebook</w:t>
        </w:r>
      </w:hyperlink>
      <w:r w:rsidRPr="00243902">
        <w:rPr>
          <w:rFonts w:ascii="DIN Light" w:eastAsia="Arial" w:hAnsi="DIN Light" w:cs="Arial"/>
          <w:color w:val="222222"/>
          <w:sz w:val="20"/>
          <w:szCs w:val="20"/>
          <w:highlight w:val="white"/>
          <w:lang w:val="en-US"/>
        </w:rPr>
        <w:t xml:space="preserve"> </w:t>
      </w:r>
    </w:p>
    <w:p w:rsidR="003928FA" w:rsidRPr="00FE5424" w:rsidRDefault="003928FA">
      <w:pPr>
        <w:spacing w:after="0"/>
        <w:jc w:val="both"/>
        <w:rPr>
          <w:lang w:val="en-US"/>
        </w:rPr>
      </w:pPr>
    </w:p>
    <w:p w:rsidR="003928FA" w:rsidRPr="00FE5424" w:rsidRDefault="003928FA">
      <w:pPr>
        <w:spacing w:after="0"/>
        <w:jc w:val="both"/>
        <w:rPr>
          <w:lang w:val="en-US"/>
        </w:rPr>
      </w:pPr>
    </w:p>
    <w:p w:rsidR="003928FA" w:rsidRPr="00FE5424" w:rsidRDefault="00FE5424">
      <w:pPr>
        <w:spacing w:after="0" w:line="240" w:lineRule="auto"/>
        <w:jc w:val="both"/>
        <w:rPr>
          <w:rFonts w:ascii="DIN-Regular" w:hAnsi="DIN-Regular"/>
          <w:color w:val="auto"/>
          <w:lang w:val="en-US"/>
        </w:rPr>
      </w:pPr>
      <w:r w:rsidRPr="00FE5424">
        <w:rPr>
          <w:rFonts w:ascii="DIN-Regular" w:eastAsia="Arial" w:hAnsi="DIN-Regular" w:cs="Arial"/>
          <w:b/>
          <w:color w:val="auto"/>
          <w:sz w:val="20"/>
          <w:szCs w:val="20"/>
          <w:lang w:val="en-US"/>
        </w:rPr>
        <w:t>Press contacts:</w:t>
      </w:r>
      <w:r w:rsidRPr="00FE5424">
        <w:rPr>
          <w:rFonts w:ascii="DIN-Regular" w:eastAsia="Arial" w:hAnsi="DIN-Regular" w:cs="Arial"/>
          <w:color w:val="auto"/>
          <w:sz w:val="20"/>
          <w:szCs w:val="20"/>
          <w:lang w:val="en-US"/>
        </w:rPr>
        <w:t xml:space="preserve"> </w:t>
      </w:r>
    </w:p>
    <w:p w:rsidR="003928FA" w:rsidRPr="00FE5424" w:rsidRDefault="003928FA">
      <w:pPr>
        <w:spacing w:after="0" w:line="240" w:lineRule="auto"/>
        <w:jc w:val="both"/>
        <w:rPr>
          <w:rFonts w:ascii="DIN-Regular" w:hAnsi="DIN-Regular"/>
          <w:color w:val="auto"/>
          <w:lang w:val="en-US"/>
        </w:rPr>
      </w:pPr>
    </w:p>
    <w:p w:rsidR="003928FA" w:rsidRPr="00FE5424" w:rsidRDefault="00FE5424">
      <w:pPr>
        <w:spacing w:after="0" w:line="240" w:lineRule="auto"/>
        <w:jc w:val="both"/>
        <w:rPr>
          <w:rFonts w:ascii="DIN-Regular" w:hAnsi="DIN-Regular"/>
          <w:color w:val="auto"/>
          <w:lang w:val="en-US"/>
        </w:rPr>
      </w:pPr>
      <w:r w:rsidRPr="00FE5424">
        <w:rPr>
          <w:rFonts w:ascii="DIN-Regular" w:eastAsia="Arial" w:hAnsi="DIN-Regular" w:cs="Arial"/>
          <w:color w:val="auto"/>
          <w:sz w:val="20"/>
          <w:szCs w:val="20"/>
          <w:lang w:val="en-US"/>
        </w:rPr>
        <w:t xml:space="preserve">Julie </w:t>
      </w:r>
      <w:proofErr w:type="spellStart"/>
      <w:r w:rsidRPr="00FE5424">
        <w:rPr>
          <w:rFonts w:ascii="DIN-Regular" w:eastAsia="Arial" w:hAnsi="DIN-Regular" w:cs="Arial"/>
          <w:color w:val="auto"/>
          <w:sz w:val="20"/>
          <w:szCs w:val="20"/>
          <w:lang w:val="en-US"/>
        </w:rPr>
        <w:t>Dobiecki</w:t>
      </w:r>
      <w:proofErr w:type="spellEnd"/>
      <w:r w:rsidRPr="00FE5424">
        <w:rPr>
          <w:rFonts w:ascii="DIN-Regular" w:eastAsia="Arial" w:hAnsi="DIN-Regular" w:cs="Arial"/>
          <w:color w:val="auto"/>
          <w:sz w:val="20"/>
          <w:szCs w:val="20"/>
          <w:lang w:val="en-US"/>
        </w:rPr>
        <w:t xml:space="preserve"> </w:t>
      </w:r>
    </w:p>
    <w:p w:rsidR="003928FA" w:rsidRPr="00FE5424" w:rsidRDefault="00FE5424">
      <w:pPr>
        <w:spacing w:after="0" w:line="240" w:lineRule="auto"/>
        <w:jc w:val="both"/>
        <w:rPr>
          <w:rFonts w:ascii="DIN-Regular" w:hAnsi="DIN-Regular"/>
          <w:color w:val="auto"/>
          <w:lang w:val="en-US"/>
        </w:rPr>
      </w:pPr>
      <w:r w:rsidRPr="00FE5424">
        <w:rPr>
          <w:rFonts w:ascii="DIN-Regular" w:eastAsia="Arial" w:hAnsi="DIN-Regular" w:cs="Arial"/>
          <w:color w:val="auto"/>
          <w:sz w:val="20"/>
          <w:szCs w:val="20"/>
          <w:lang w:val="en-US"/>
        </w:rPr>
        <w:t xml:space="preserve">(P) (+33) (0)1.39.67.94.39 </w:t>
      </w:r>
    </w:p>
    <w:p w:rsidR="003928FA" w:rsidRPr="00FE5424" w:rsidRDefault="00FE5424">
      <w:pPr>
        <w:spacing w:after="0" w:line="240" w:lineRule="auto"/>
        <w:jc w:val="both"/>
        <w:rPr>
          <w:rStyle w:val="Lienhypertexte"/>
          <w:rFonts w:ascii="DIN-Regular" w:hAnsi="DIN-Regular"/>
          <w:lang w:val="en-US"/>
        </w:rPr>
      </w:pPr>
      <w:r>
        <w:rPr>
          <w:rFonts w:ascii="DIN-Regular" w:eastAsia="Arial" w:hAnsi="DIN-Regular" w:cs="Arial"/>
          <w:color w:val="auto"/>
          <w:sz w:val="20"/>
          <w:szCs w:val="20"/>
          <w:u w:val="single"/>
          <w:lang w:val="en-US"/>
        </w:rPr>
        <w:fldChar w:fldCharType="begin"/>
      </w:r>
      <w:r>
        <w:rPr>
          <w:rFonts w:ascii="DIN-Regular" w:eastAsia="Arial" w:hAnsi="DIN-Regular" w:cs="Arial"/>
          <w:color w:val="auto"/>
          <w:sz w:val="20"/>
          <w:szCs w:val="20"/>
          <w:u w:val="single"/>
          <w:lang w:val="en-US"/>
        </w:rPr>
        <w:instrText xml:space="preserve"> HYPERLINK "mailto:dobiecki@hec.fr" </w:instrText>
      </w:r>
      <w:r>
        <w:rPr>
          <w:rFonts w:ascii="DIN-Regular" w:eastAsia="Arial" w:hAnsi="DIN-Regular" w:cs="Arial"/>
          <w:color w:val="auto"/>
          <w:sz w:val="20"/>
          <w:szCs w:val="20"/>
          <w:u w:val="single"/>
          <w:lang w:val="en-US"/>
        </w:rPr>
        <w:fldChar w:fldCharType="separate"/>
      </w:r>
      <w:r w:rsidRPr="00FE5424">
        <w:rPr>
          <w:rStyle w:val="Lienhypertexte"/>
          <w:rFonts w:ascii="DIN-Regular" w:eastAsia="Arial" w:hAnsi="DIN-Regular" w:cs="Arial"/>
          <w:sz w:val="20"/>
          <w:szCs w:val="20"/>
          <w:lang w:val="en-US"/>
        </w:rPr>
        <w:t>dobiecki@hec.fr</w:t>
      </w:r>
    </w:p>
    <w:p w:rsidR="003928FA" w:rsidRPr="00FE5424" w:rsidRDefault="00FE5424">
      <w:pPr>
        <w:spacing w:after="0" w:line="240" w:lineRule="auto"/>
        <w:jc w:val="both"/>
        <w:rPr>
          <w:rFonts w:ascii="DIN-Regular" w:hAnsi="DIN-Regular"/>
          <w:color w:val="auto"/>
          <w:lang w:val="en-US"/>
        </w:rPr>
      </w:pPr>
      <w:r>
        <w:rPr>
          <w:rFonts w:ascii="DIN-Regular" w:eastAsia="Arial" w:hAnsi="DIN-Regular" w:cs="Arial"/>
          <w:color w:val="auto"/>
          <w:sz w:val="20"/>
          <w:szCs w:val="20"/>
          <w:u w:val="single"/>
          <w:lang w:val="en-US"/>
        </w:rPr>
        <w:fldChar w:fldCharType="end"/>
      </w:r>
    </w:p>
    <w:p w:rsidR="003928FA" w:rsidRPr="00FE5424" w:rsidRDefault="00FE5424">
      <w:pPr>
        <w:spacing w:after="0" w:line="264" w:lineRule="auto"/>
        <w:jc w:val="both"/>
        <w:rPr>
          <w:rFonts w:ascii="DIN-Regular" w:hAnsi="DIN-Regular"/>
          <w:color w:val="auto"/>
          <w:lang w:val="en-US"/>
        </w:rPr>
      </w:pPr>
      <w:proofErr w:type="spellStart"/>
      <w:r w:rsidRPr="00FE5424">
        <w:rPr>
          <w:rFonts w:ascii="DIN-Regular" w:eastAsia="Arial" w:hAnsi="DIN-Regular" w:cs="Arial"/>
          <w:color w:val="auto"/>
          <w:sz w:val="20"/>
          <w:szCs w:val="20"/>
          <w:highlight w:val="white"/>
          <w:lang w:val="en-US"/>
        </w:rPr>
        <w:t>Burson-Marsteller</w:t>
      </w:r>
      <w:proofErr w:type="spellEnd"/>
      <w:r w:rsidRPr="00FE5424">
        <w:rPr>
          <w:rFonts w:ascii="DIN-Regular" w:eastAsia="Arial" w:hAnsi="DIN-Regular" w:cs="Arial"/>
          <w:color w:val="auto"/>
          <w:sz w:val="20"/>
          <w:szCs w:val="20"/>
          <w:highlight w:val="white"/>
          <w:lang w:val="en-US"/>
        </w:rPr>
        <w:t xml:space="preserve"> </w:t>
      </w:r>
      <w:proofErr w:type="spellStart"/>
      <w:r w:rsidRPr="00FE5424">
        <w:rPr>
          <w:rFonts w:ascii="DIN-Regular" w:eastAsia="Arial" w:hAnsi="DIN-Regular" w:cs="Arial"/>
          <w:color w:val="auto"/>
          <w:sz w:val="20"/>
          <w:szCs w:val="20"/>
          <w:highlight w:val="white"/>
          <w:lang w:val="en-US"/>
        </w:rPr>
        <w:t>i&amp;e</w:t>
      </w:r>
      <w:proofErr w:type="spellEnd"/>
    </w:p>
    <w:p w:rsidR="003928FA" w:rsidRPr="00FE5424" w:rsidRDefault="00FE5424">
      <w:pPr>
        <w:spacing w:after="0" w:line="264" w:lineRule="auto"/>
        <w:jc w:val="both"/>
        <w:rPr>
          <w:rFonts w:ascii="DIN-Regular" w:hAnsi="DIN-Regular"/>
          <w:color w:val="auto"/>
        </w:rPr>
      </w:pPr>
      <w:r w:rsidRPr="00FE5424">
        <w:rPr>
          <w:rFonts w:ascii="DIN-Regular" w:eastAsia="Arial" w:hAnsi="DIN-Regular" w:cs="Arial"/>
          <w:color w:val="auto"/>
          <w:sz w:val="20"/>
          <w:szCs w:val="20"/>
          <w:highlight w:val="white"/>
        </w:rPr>
        <w:t xml:space="preserve">Véronique </w:t>
      </w:r>
      <w:proofErr w:type="spellStart"/>
      <w:r w:rsidRPr="00FE5424">
        <w:rPr>
          <w:rFonts w:ascii="DIN-Regular" w:eastAsia="Arial" w:hAnsi="DIN-Regular" w:cs="Arial"/>
          <w:color w:val="auto"/>
          <w:sz w:val="20"/>
          <w:szCs w:val="20"/>
          <w:highlight w:val="white"/>
        </w:rPr>
        <w:t>Machuette</w:t>
      </w:r>
      <w:proofErr w:type="spellEnd"/>
      <w:r w:rsidRPr="00FE5424">
        <w:rPr>
          <w:rFonts w:ascii="DIN-Regular" w:eastAsia="Arial" w:hAnsi="DIN-Regular" w:cs="Arial"/>
          <w:color w:val="auto"/>
          <w:sz w:val="20"/>
          <w:szCs w:val="20"/>
          <w:highlight w:val="white"/>
        </w:rPr>
        <w:t>, Henry de Romans</w:t>
      </w:r>
    </w:p>
    <w:p w:rsidR="003928FA" w:rsidRPr="00FE5424" w:rsidRDefault="00FE5424">
      <w:pPr>
        <w:spacing w:after="0" w:line="264" w:lineRule="auto"/>
        <w:jc w:val="both"/>
        <w:rPr>
          <w:rFonts w:ascii="DIN-Regular" w:hAnsi="DIN-Regular"/>
          <w:color w:val="auto"/>
        </w:rPr>
      </w:pPr>
      <w:r w:rsidRPr="00FE5424">
        <w:rPr>
          <w:rFonts w:ascii="DIN-Regular" w:eastAsia="Arial" w:hAnsi="DIN-Regular" w:cs="Arial"/>
          <w:color w:val="auto"/>
          <w:sz w:val="20"/>
          <w:szCs w:val="20"/>
          <w:highlight w:val="white"/>
        </w:rPr>
        <w:t>01.56.03.12.38 / 12.44</w:t>
      </w:r>
    </w:p>
    <w:p w:rsidR="003928FA" w:rsidRPr="00FE5424" w:rsidRDefault="00E211A4">
      <w:pPr>
        <w:spacing w:after="0" w:line="264" w:lineRule="auto"/>
        <w:jc w:val="both"/>
        <w:rPr>
          <w:rFonts w:ascii="DIN-Regular" w:hAnsi="DIN-Regular"/>
          <w:color w:val="auto"/>
        </w:rPr>
      </w:pPr>
      <w:hyperlink r:id="rId15" w:history="1">
        <w:r w:rsidR="00FE5424" w:rsidRPr="00FE5424">
          <w:rPr>
            <w:rStyle w:val="Lienhypertexte"/>
            <w:rFonts w:ascii="DIN-Regular" w:eastAsia="Arial" w:hAnsi="DIN-Regular" w:cs="Arial"/>
            <w:sz w:val="20"/>
            <w:szCs w:val="20"/>
            <w:highlight w:val="white"/>
          </w:rPr>
          <w:t>ihealth@bm.com</w:t>
        </w:r>
      </w:hyperlink>
    </w:p>
    <w:p w:rsidR="003928FA" w:rsidRDefault="003928FA">
      <w:pPr>
        <w:spacing w:after="0" w:line="240" w:lineRule="auto"/>
        <w:jc w:val="both"/>
      </w:pPr>
    </w:p>
    <w:p w:rsidR="003928FA" w:rsidRDefault="003928FA">
      <w:pPr>
        <w:spacing w:after="0" w:line="240" w:lineRule="auto"/>
        <w:jc w:val="both"/>
      </w:pPr>
    </w:p>
    <w:p w:rsidR="003928FA" w:rsidRDefault="00E211A4">
      <w:pPr>
        <w:spacing w:after="0" w:line="240" w:lineRule="auto"/>
        <w:jc w:val="both"/>
      </w:pPr>
      <w:hyperlink r:id="rId16"/>
    </w:p>
    <w:p w:rsidR="003928FA" w:rsidRDefault="00E211A4">
      <w:pPr>
        <w:spacing w:after="0"/>
        <w:jc w:val="both"/>
      </w:pPr>
      <w:hyperlink r:id="rId17"/>
    </w:p>
    <w:sectPr w:rsidR="003928FA">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DIN-Regular">
    <w:panose1 w:val="00000000000000000000"/>
    <w:charset w:val="00"/>
    <w:family w:val="modern"/>
    <w:notTrueType/>
    <w:pitch w:val="variable"/>
    <w:sig w:usb0="8000002F" w:usb1="4000004A" w:usb2="00000000" w:usb3="00000000" w:csb0="00000111" w:csb1="00000000"/>
  </w:font>
  <w:font w:name="DIN Light">
    <w:panose1 w:val="00000000000000000000"/>
    <w:charset w:val="00"/>
    <w:family w:val="modern"/>
    <w:notTrueType/>
    <w:pitch w:val="variable"/>
    <w:sig w:usb0="800000AF" w:usb1="40002048"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FA"/>
    <w:rsid w:val="00243902"/>
    <w:rsid w:val="003928FA"/>
    <w:rsid w:val="009F1957"/>
    <w:rsid w:val="00E211A4"/>
    <w:rsid w:val="00FE5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58578-6B5C-4DCF-B14D-F14B2F32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Lienhypertexte">
    <w:name w:val="Hyperlink"/>
    <w:basedOn w:val="Policepardfaut"/>
    <w:uiPriority w:val="99"/>
    <w:unhideWhenUsed/>
    <w:rsid w:val="00FE5424"/>
    <w:rPr>
      <w:color w:val="0563C1" w:themeColor="hyperlink"/>
      <w:u w:val="single"/>
    </w:rPr>
  </w:style>
  <w:style w:type="paragraph" w:styleId="NormalWeb">
    <w:name w:val="Normal (Web)"/>
    <w:basedOn w:val="Normal"/>
    <w:uiPriority w:val="99"/>
    <w:unhideWhenUsed/>
    <w:rsid w:val="0024390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orpsdetexte">
    <w:name w:val="Body Text"/>
    <w:basedOn w:val="Normal"/>
    <w:link w:val="CorpsdetexteCar"/>
    <w:uiPriority w:val="99"/>
    <w:semiHidden/>
    <w:unhideWhenUsed/>
    <w:rsid w:val="00243902"/>
    <w:pPr>
      <w:spacing w:after="0" w:line="240" w:lineRule="auto"/>
      <w:jc w:val="both"/>
    </w:pPr>
    <w:rPr>
      <w:rFonts w:ascii="Times New Roman" w:eastAsia="Times New Roman" w:hAnsi="Times New Roman" w:cs="Times New Roman"/>
      <w:color w:val="auto"/>
      <w:szCs w:val="20"/>
    </w:rPr>
  </w:style>
  <w:style w:type="character" w:customStyle="1" w:styleId="CorpsdetexteCar">
    <w:name w:val="Corps de texte Car"/>
    <w:basedOn w:val="Policepardfaut"/>
    <w:link w:val="Corpsdetexte"/>
    <w:uiPriority w:val="99"/>
    <w:semiHidden/>
    <w:rsid w:val="00243902"/>
    <w:rPr>
      <w:rFonts w:ascii="Times New Roman" w:eastAsia="Times New Roman" w:hAnsi="Times New Roman" w:cs="Times New Roman"/>
      <w:color w:val="auto"/>
      <w:szCs w:val="20"/>
    </w:rPr>
  </w:style>
  <w:style w:type="character" w:customStyle="1" w:styleId="apple-converted-space">
    <w:name w:val="apple-converted-space"/>
    <w:basedOn w:val="Policepardfaut"/>
    <w:rsid w:val="00243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4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tion-coeur.org" TargetMode="External"/><Relationship Id="rId13" Type="http://schemas.openxmlformats.org/officeDocument/2006/relationships/hyperlink" Target="https://twitter.com/iHealthLabsE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c.edu/Faculty-Research/Faculty-Directory/SEGALLA-Michael" TargetMode="External"/><Relationship Id="rId12" Type="http://schemas.openxmlformats.org/officeDocument/2006/relationships/hyperlink" Target="http://www.ihealthlabs.eu/" TargetMode="External"/><Relationship Id="rId17" Type="http://schemas.openxmlformats.org/officeDocument/2006/relationships/hyperlink" Target="mailto:dobiecki@hec.fr" TargetMode="External"/><Relationship Id="rId2" Type="http://schemas.openxmlformats.org/officeDocument/2006/relationships/settings" Target="settings.xml"/><Relationship Id="rId16" Type="http://schemas.openxmlformats.org/officeDocument/2006/relationships/hyperlink" Target="mailto:dobiecki@hec.fr" TargetMode="External"/><Relationship Id="rId1" Type="http://schemas.openxmlformats.org/officeDocument/2006/relationships/styles" Target="styles.xml"/><Relationship Id="rId6" Type="http://schemas.openxmlformats.org/officeDocument/2006/relationships/hyperlink" Target="http://www.ihealthlabs.eu/en/" TargetMode="External"/><Relationship Id="rId11" Type="http://schemas.openxmlformats.org/officeDocument/2006/relationships/hyperlink" Target="https://twitter.com/HECParis" TargetMode="External"/><Relationship Id="rId5" Type="http://schemas.openxmlformats.org/officeDocument/2006/relationships/hyperlink" Target="http://www.mbat.org/mbat/home/" TargetMode="External"/><Relationship Id="rId15" Type="http://schemas.openxmlformats.org/officeDocument/2006/relationships/hyperlink" Target="file:///C:\Users\dobiecki\Downloads\ihealth@bm.com" TargetMode="External"/><Relationship Id="rId10" Type="http://schemas.openxmlformats.org/officeDocument/2006/relationships/hyperlink" Target="http://www.hec.ed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ipr.usc.edu/faculty.php?faculty_id=42" TargetMode="External"/><Relationship Id="rId14" Type="http://schemas.openxmlformats.org/officeDocument/2006/relationships/hyperlink" Target="https://www.facebook.com/iHealthEU?fref=pho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Hec Paris</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DOBIECKI</dc:creator>
  <cp:lastModifiedBy>Julie DOBIECKI</cp:lastModifiedBy>
  <cp:revision>3</cp:revision>
  <dcterms:created xsi:type="dcterms:W3CDTF">2016-05-10T08:48:00Z</dcterms:created>
  <dcterms:modified xsi:type="dcterms:W3CDTF">2016-05-10T08:49:00Z</dcterms:modified>
</cp:coreProperties>
</file>